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BCF6" w14:textId="77777777" w:rsidR="006619A3" w:rsidRDefault="002B7826">
      <w:bookmarkStart w:id="0" w:name="_GoBack"/>
      <w:bookmarkEnd w:id="0"/>
      <w:proofErr w:type="spellStart"/>
      <w:r>
        <w:t>Chronische</w:t>
      </w:r>
      <w:proofErr w:type="spellEnd"/>
      <w:r>
        <w:t xml:space="preserve"> </w:t>
      </w:r>
      <w:proofErr w:type="spellStart"/>
      <w:r>
        <w:t>pijn</w:t>
      </w:r>
      <w:proofErr w:type="spellEnd"/>
    </w:p>
    <w:p w14:paraId="2F1AF4D2" w14:textId="77777777" w:rsidR="002B7826" w:rsidRDefault="002B7826"/>
    <w:p w14:paraId="382EF2C2" w14:textId="77777777" w:rsidR="002B7826" w:rsidRDefault="002B7826">
      <w:proofErr w:type="spellStart"/>
      <w:r>
        <w:t>Pijn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alle </w:t>
      </w:r>
      <w:proofErr w:type="spellStart"/>
      <w:r>
        <w:t>levensgebieden</w:t>
      </w:r>
      <w:proofErr w:type="spellEnd"/>
      <w:r>
        <w:t xml:space="preserve">. Er kan sociale </w:t>
      </w:r>
      <w:proofErr w:type="spellStart"/>
      <w:r>
        <w:t>isolatie</w:t>
      </w:r>
      <w:proofErr w:type="spellEnd"/>
      <w:r>
        <w:t xml:space="preserve"> en </w:t>
      </w:r>
      <w:proofErr w:type="spellStart"/>
      <w:r>
        <w:t>eenzaam</w:t>
      </w:r>
      <w:proofErr w:type="spellEnd"/>
      <w:r>
        <w:t xml:space="preserve"> </w:t>
      </w:r>
      <w:proofErr w:type="spellStart"/>
      <w:r>
        <w:t>opkomen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begrepen</w:t>
      </w:r>
      <w:proofErr w:type="spellEnd"/>
      <w:r>
        <w:t xml:space="preserve"> </w:t>
      </w:r>
      <w:proofErr w:type="spellStart"/>
      <w:r>
        <w:t>voelt</w:t>
      </w:r>
      <w:proofErr w:type="spellEnd"/>
      <w:r>
        <w:t xml:space="preserve"> en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defensief</w:t>
      </w:r>
      <w:proofErr w:type="spellEnd"/>
      <w:r>
        <w:t xml:space="preserve"> </w:t>
      </w:r>
      <w:proofErr w:type="spellStart"/>
      <w:r>
        <w:t>opstelt</w:t>
      </w:r>
      <w:proofErr w:type="spellEnd"/>
      <w:r>
        <w:t xml:space="preserve">. </w:t>
      </w:r>
    </w:p>
    <w:p w14:paraId="7C23C77A" w14:textId="77777777" w:rsidR="002B7826" w:rsidRDefault="002B7826">
      <w:r>
        <w:t xml:space="preserve">In Odense is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pijnkliniek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men </w:t>
      </w:r>
      <w:proofErr w:type="spellStart"/>
      <w:r>
        <w:t>probeert</w:t>
      </w:r>
      <w:proofErr w:type="spellEnd"/>
      <w:r>
        <w:t xml:space="preserve"> te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levenskwaliteit</w:t>
      </w:r>
      <w:proofErr w:type="spellEnd"/>
      <w:r>
        <w:t xml:space="preserve">. De </w:t>
      </w:r>
      <w:proofErr w:type="spellStart"/>
      <w:r>
        <w:t>focus</w:t>
      </w:r>
      <w:proofErr w:type="spellEnd"/>
      <w:r>
        <w:t xml:space="preserve"> ligt op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aandoening</w:t>
      </w:r>
      <w:proofErr w:type="spellEnd"/>
      <w:r>
        <w:t xml:space="preserve"> en </w:t>
      </w:r>
      <w:proofErr w:type="spellStart"/>
      <w:r>
        <w:t>evalueren</w:t>
      </w:r>
      <w:proofErr w:type="spellEnd"/>
      <w:r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biopsychosociaal</w:t>
      </w:r>
      <w:proofErr w:type="spellEnd"/>
      <w:r>
        <w:t xml:space="preserve"> model.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2B7826" w14:paraId="4F0A4AEA" w14:textId="77777777" w:rsidTr="002B7826">
        <w:tc>
          <w:tcPr>
            <w:tcW w:w="3133" w:type="dxa"/>
          </w:tcPr>
          <w:p w14:paraId="03A88CB5" w14:textId="77777777" w:rsidR="002B7826" w:rsidRDefault="002B7826">
            <w:proofErr w:type="spellStart"/>
            <w:r>
              <w:t>Acuut</w:t>
            </w:r>
            <w:proofErr w:type="spellEnd"/>
          </w:p>
        </w:tc>
        <w:tc>
          <w:tcPr>
            <w:tcW w:w="3134" w:type="dxa"/>
          </w:tcPr>
          <w:p w14:paraId="742AB91E" w14:textId="77777777" w:rsidR="002B7826" w:rsidRDefault="002B7826">
            <w:proofErr w:type="spellStart"/>
            <w:r>
              <w:t>Chronisch</w:t>
            </w:r>
            <w:proofErr w:type="spellEnd"/>
          </w:p>
        </w:tc>
        <w:tc>
          <w:tcPr>
            <w:tcW w:w="3134" w:type="dxa"/>
          </w:tcPr>
          <w:p w14:paraId="260CAB09" w14:textId="77777777" w:rsidR="002B7826" w:rsidRDefault="002B7826">
            <w:proofErr w:type="spellStart"/>
            <w:r>
              <w:t>Chronisch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</w:p>
        </w:tc>
      </w:tr>
      <w:tr w:rsidR="002B7826" w14:paraId="4CB05EB5" w14:textId="77777777" w:rsidTr="002B7826">
        <w:tc>
          <w:tcPr>
            <w:tcW w:w="3133" w:type="dxa"/>
          </w:tcPr>
          <w:p w14:paraId="58E8DA42" w14:textId="77777777" w:rsidR="002B7826" w:rsidRDefault="002B7826">
            <w:r>
              <w:t xml:space="preserve">Is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normaal</w:t>
            </w:r>
            <w:proofErr w:type="spellEnd"/>
            <w:r>
              <w:t xml:space="preserve"> </w:t>
            </w:r>
            <w:proofErr w:type="spellStart"/>
            <w:r>
              <w:t>werkend</w:t>
            </w:r>
            <w:proofErr w:type="spellEnd"/>
            <w:r>
              <w:t xml:space="preserve"> </w:t>
            </w:r>
            <w:proofErr w:type="spellStart"/>
            <w:r>
              <w:t>alarmsysteem</w:t>
            </w:r>
            <w:proofErr w:type="spellEnd"/>
            <w:r>
              <w:t xml:space="preserve"> dat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reactie</w:t>
            </w:r>
            <w:proofErr w:type="spellEnd"/>
            <w:r>
              <w:t xml:space="preserve"> </w:t>
            </w:r>
            <w:proofErr w:type="spellStart"/>
            <w:r>
              <w:t>geeft</w:t>
            </w:r>
            <w:proofErr w:type="spellEnd"/>
            <w:r>
              <w:t xml:space="preserve"> om te kunnen </w:t>
            </w:r>
            <w:proofErr w:type="spellStart"/>
            <w:r>
              <w:t>overleven</w:t>
            </w:r>
            <w:proofErr w:type="spellEnd"/>
            <w:r>
              <w:t>.</w:t>
            </w:r>
          </w:p>
          <w:p w14:paraId="7809FB5A" w14:textId="77777777" w:rsidR="002B7826" w:rsidRDefault="002B7826">
            <w:r>
              <w:t xml:space="preserve">Er </w:t>
            </w:r>
            <w:proofErr w:type="spellStart"/>
            <w:r>
              <w:t>komt</w:t>
            </w:r>
            <w:proofErr w:type="spellEnd"/>
            <w:r>
              <w:t xml:space="preserve"> én </w:t>
            </w:r>
            <w:proofErr w:type="spellStart"/>
            <w:r>
              <w:t>signaal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hersenen</w:t>
            </w:r>
            <w:proofErr w:type="spellEnd"/>
            <w:r>
              <w:t xml:space="preserve"> </w:t>
            </w:r>
            <w:proofErr w:type="spellStart"/>
            <w:r>
              <w:t>waarop</w:t>
            </w:r>
            <w:proofErr w:type="spellEnd"/>
            <w:r>
              <w:t xml:space="preserve"> de </w:t>
            </w:r>
            <w:proofErr w:type="spellStart"/>
            <w:r>
              <w:t>reactie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gemaakt</w:t>
            </w:r>
            <w:proofErr w:type="spellEnd"/>
            <w:r>
              <w:t xml:space="preserve"> ter </w:t>
            </w:r>
            <w:proofErr w:type="spellStart"/>
            <w:r>
              <w:t>genezing</w:t>
            </w:r>
            <w:proofErr w:type="spellEnd"/>
            <w:r>
              <w:t>.</w:t>
            </w:r>
          </w:p>
        </w:tc>
        <w:tc>
          <w:tcPr>
            <w:tcW w:w="3134" w:type="dxa"/>
          </w:tcPr>
          <w:p w14:paraId="31FCA2AF" w14:textId="77777777" w:rsidR="002B7826" w:rsidRDefault="002B7826">
            <w:r>
              <w:t>3-6maand</w:t>
            </w:r>
          </w:p>
          <w:p w14:paraId="43F9D822" w14:textId="77777777" w:rsidR="002B7826" w:rsidRDefault="002B7826">
            <w:r>
              <w:t xml:space="preserve">De </w:t>
            </w:r>
            <w:proofErr w:type="spellStart"/>
            <w:r>
              <w:t>pijnprikkel</w:t>
            </w:r>
            <w:proofErr w:type="spellEnd"/>
            <w:r>
              <w:t xml:space="preserve"> </w:t>
            </w:r>
            <w:proofErr w:type="spellStart"/>
            <w:r>
              <w:t>blijft</w:t>
            </w:r>
            <w:proofErr w:type="spellEnd"/>
            <w:r>
              <w:t xml:space="preserve"> </w:t>
            </w:r>
            <w:proofErr w:type="spellStart"/>
            <w:r>
              <w:t>aanhouden</w:t>
            </w:r>
            <w:proofErr w:type="spellEnd"/>
            <w:r>
              <w:t xml:space="preserve"> </w:t>
            </w:r>
            <w:proofErr w:type="gramStart"/>
            <w:r>
              <w:t>en  de</w:t>
            </w:r>
            <w:proofErr w:type="gramEnd"/>
            <w:r>
              <w:t xml:space="preserve"> </w:t>
            </w:r>
            <w:proofErr w:type="spellStart"/>
            <w:r>
              <w:t>baan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opgeslagen</w:t>
            </w:r>
            <w:proofErr w:type="spellEnd"/>
            <w:r>
              <w:t xml:space="preserve"> in de </w:t>
            </w:r>
            <w:proofErr w:type="spellStart"/>
            <w:r>
              <w:t>medula</w:t>
            </w:r>
            <w:proofErr w:type="spellEnd"/>
            <w:r>
              <w:t xml:space="preserve"> </w:t>
            </w:r>
            <w:proofErr w:type="spellStart"/>
            <w:r>
              <w:t>oblongata</w:t>
            </w:r>
            <w:proofErr w:type="spellEnd"/>
            <w:r>
              <w:t xml:space="preserve">. Er </w:t>
            </w:r>
            <w:proofErr w:type="spellStart"/>
            <w:r>
              <w:t>ontstaat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overload</w:t>
            </w:r>
            <w:proofErr w:type="spellEnd"/>
            <w:r>
              <w:t xml:space="preserve"> </w:t>
            </w:r>
            <w:proofErr w:type="spellStart"/>
            <w:r>
              <w:t>waardoor</w:t>
            </w:r>
            <w:proofErr w:type="spellEnd"/>
            <w:r>
              <w:t xml:space="preserve"> de </w:t>
            </w:r>
            <w:proofErr w:type="spellStart"/>
            <w:r>
              <w:t>pijnprikkel</w:t>
            </w:r>
            <w:proofErr w:type="spellEnd"/>
            <w:r>
              <w:t xml:space="preserve"> </w:t>
            </w:r>
            <w:proofErr w:type="spellStart"/>
            <w:r>
              <w:t>blijft</w:t>
            </w:r>
            <w:proofErr w:type="spellEnd"/>
            <w:r>
              <w:t xml:space="preserve"> </w:t>
            </w:r>
            <w:proofErr w:type="spellStart"/>
            <w:r>
              <w:t>doorgaan</w:t>
            </w:r>
            <w:proofErr w:type="spellEnd"/>
            <w:r>
              <w:t>.</w:t>
            </w:r>
          </w:p>
          <w:p w14:paraId="62E571E8" w14:textId="77777777" w:rsidR="002B7826" w:rsidRDefault="002B7826">
            <w:r>
              <w:t xml:space="preserve">Er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slaap</w:t>
            </w:r>
            <w:proofErr w:type="spellEnd"/>
            <w:r>
              <w:t xml:space="preserve">, </w:t>
            </w:r>
            <w:proofErr w:type="spellStart"/>
            <w:r>
              <w:t>geheugen</w:t>
            </w:r>
            <w:proofErr w:type="spellEnd"/>
            <w:r>
              <w:t xml:space="preserve"> of </w:t>
            </w:r>
            <w:proofErr w:type="spellStart"/>
            <w:r>
              <w:t>concentratieproblemen</w:t>
            </w:r>
            <w:proofErr w:type="spellEnd"/>
            <w:r>
              <w:t>.</w:t>
            </w:r>
          </w:p>
          <w:p w14:paraId="174FBE28" w14:textId="77777777" w:rsidR="002B7826" w:rsidRDefault="002B7826"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pijn</w:t>
            </w:r>
            <w:proofErr w:type="spellEnd"/>
            <w:r>
              <w:t xml:space="preserve"> kan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behandeld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én </w:t>
            </w:r>
            <w:proofErr w:type="spellStart"/>
            <w:r>
              <w:t>operatie</w:t>
            </w:r>
            <w:proofErr w:type="spellEnd"/>
            <w:r>
              <w:t xml:space="preserve">, </w:t>
            </w:r>
            <w:proofErr w:type="spellStart"/>
            <w:r>
              <w:t>medicatie</w:t>
            </w:r>
            <w:proofErr w:type="spellEnd"/>
            <w:r>
              <w:t xml:space="preserve"> (</w:t>
            </w:r>
            <w:proofErr w:type="spellStart"/>
            <w:r>
              <w:t>painbreaker</w:t>
            </w:r>
            <w:proofErr w:type="spellEnd"/>
            <w:r>
              <w:t xml:space="preserve">) of </w:t>
            </w:r>
            <w:proofErr w:type="spellStart"/>
            <w:r>
              <w:t>training</w:t>
            </w:r>
            <w:proofErr w:type="spellEnd"/>
            <w:r>
              <w:t>.</w:t>
            </w:r>
          </w:p>
        </w:tc>
        <w:tc>
          <w:tcPr>
            <w:tcW w:w="3134" w:type="dxa"/>
          </w:tcPr>
          <w:p w14:paraId="693EB515" w14:textId="77777777" w:rsidR="002B7826" w:rsidRDefault="00B06BB3">
            <w:proofErr w:type="spellStart"/>
            <w:r>
              <w:t>Éen</w:t>
            </w:r>
            <w:proofErr w:type="spellEnd"/>
            <w:r>
              <w:t xml:space="preserve"> </w:t>
            </w:r>
            <w:proofErr w:type="spellStart"/>
            <w:r>
              <w:t>painbreaker</w:t>
            </w:r>
            <w:proofErr w:type="spellEnd"/>
            <w:r>
              <w:t xml:space="preserve"> </w:t>
            </w:r>
            <w:proofErr w:type="spellStart"/>
            <w:r>
              <w:t>werkt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 w:rsidR="002B7826">
              <w:t xml:space="preserve">. Het hele </w:t>
            </w:r>
            <w:proofErr w:type="spellStart"/>
            <w:r w:rsidR="002B7826">
              <w:t>systeem</w:t>
            </w:r>
            <w:proofErr w:type="spellEnd"/>
            <w:r w:rsidR="002B7826">
              <w:t xml:space="preserve"> is </w:t>
            </w:r>
            <w:proofErr w:type="spellStart"/>
            <w:r w:rsidR="002B7826">
              <w:t>overladen</w:t>
            </w:r>
            <w:proofErr w:type="spellEnd"/>
            <w:r w:rsidR="002B7826">
              <w:t xml:space="preserve"> </w:t>
            </w:r>
            <w:proofErr w:type="spellStart"/>
            <w:r w:rsidR="002B7826">
              <w:t>waardoor</w:t>
            </w:r>
            <w:proofErr w:type="spellEnd"/>
            <w:r w:rsidR="002B7826">
              <w:t xml:space="preserve"> er </w:t>
            </w:r>
            <w:proofErr w:type="spellStart"/>
            <w:r w:rsidR="002B7826">
              <w:t>een</w:t>
            </w:r>
            <w:proofErr w:type="spellEnd"/>
            <w:r w:rsidR="002B7826">
              <w:t xml:space="preserve"> </w:t>
            </w:r>
            <w:proofErr w:type="spellStart"/>
            <w:r w:rsidR="002B7826">
              <w:t>painspreader</w:t>
            </w:r>
            <w:proofErr w:type="spellEnd"/>
            <w:r w:rsidR="002B7826">
              <w:t xml:space="preserve"> </w:t>
            </w:r>
            <w:proofErr w:type="spellStart"/>
            <w:r w:rsidR="002B7826">
              <w:t>ontwikkeld</w:t>
            </w:r>
            <w:proofErr w:type="spellEnd"/>
            <w:r w:rsidR="002B7826"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stress op </w:t>
            </w:r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systeem</w:t>
            </w:r>
            <w:proofErr w:type="spellEnd"/>
            <w:r>
              <w:t>.</w:t>
            </w:r>
          </w:p>
          <w:p w14:paraId="25B5DB72" w14:textId="77777777" w:rsidR="00B06BB3" w:rsidRDefault="00B06BB3">
            <w:r>
              <w:t xml:space="preserve">Hier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wel</w:t>
            </w:r>
            <w:proofErr w:type="spellEnd"/>
            <w:r>
              <w:t xml:space="preserve"> </w:t>
            </w:r>
            <w:proofErr w:type="spellStart"/>
            <w:r>
              <w:t>concentratie</w:t>
            </w:r>
            <w:proofErr w:type="spellEnd"/>
            <w:r>
              <w:t xml:space="preserve">, </w:t>
            </w:r>
            <w:proofErr w:type="spellStart"/>
            <w:r>
              <w:t>slaap</w:t>
            </w:r>
            <w:proofErr w:type="spellEnd"/>
            <w:r>
              <w:t xml:space="preserve"> en </w:t>
            </w:r>
            <w:proofErr w:type="spellStart"/>
            <w:r>
              <w:t>geheugenproblemen</w:t>
            </w:r>
            <w:proofErr w:type="spellEnd"/>
            <w:r>
              <w:t xml:space="preserve">.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opvallend</w:t>
            </w:r>
            <w:proofErr w:type="spellEnd"/>
            <w:r>
              <w:t xml:space="preserve"> is dat er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samenhang</w:t>
            </w:r>
            <w:proofErr w:type="spellEnd"/>
            <w:r>
              <w:t xml:space="preserve"> is tussen de </w:t>
            </w:r>
            <w:proofErr w:type="spellStart"/>
            <w:r>
              <w:t>klachten</w:t>
            </w:r>
            <w:proofErr w:type="spellEnd"/>
            <w:r>
              <w:t xml:space="preserve"> (</w:t>
            </w:r>
            <w:proofErr w:type="spellStart"/>
            <w:r>
              <w:t>plaats</w:t>
            </w:r>
            <w:proofErr w:type="spellEnd"/>
            <w:r>
              <w:t xml:space="preserve"> van </w:t>
            </w:r>
            <w:proofErr w:type="spellStart"/>
            <w:r>
              <w:t>pijn</w:t>
            </w:r>
            <w:proofErr w:type="spellEnd"/>
            <w:r>
              <w:t xml:space="preserve">). </w:t>
            </w:r>
            <w:proofErr w:type="spellStart"/>
            <w:r>
              <w:t>Therapie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de </w:t>
            </w:r>
            <w:proofErr w:type="spellStart"/>
            <w:r>
              <w:t>pijn</w:t>
            </w:r>
            <w:proofErr w:type="spellEnd"/>
            <w:r>
              <w:t xml:space="preserve"> </w:t>
            </w:r>
            <w:proofErr w:type="spellStart"/>
            <w:r>
              <w:t>vaak</w:t>
            </w:r>
            <w:proofErr w:type="spellEnd"/>
            <w:r>
              <w:t xml:space="preserve"> </w:t>
            </w:r>
            <w:proofErr w:type="spellStart"/>
            <w:r>
              <w:t>erger</w:t>
            </w:r>
            <w:proofErr w:type="spellEnd"/>
            <w:r>
              <w:t xml:space="preserve"> en er is </w:t>
            </w:r>
            <w:proofErr w:type="spellStart"/>
            <w:r>
              <w:t>nood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zwaardere</w:t>
            </w:r>
            <w:proofErr w:type="spellEnd"/>
            <w:r>
              <w:t xml:space="preserve"> </w:t>
            </w:r>
            <w:proofErr w:type="spellStart"/>
            <w:r>
              <w:t>pijnstillers</w:t>
            </w:r>
            <w:proofErr w:type="spellEnd"/>
            <w:r>
              <w:t xml:space="preserve">. </w:t>
            </w:r>
          </w:p>
        </w:tc>
      </w:tr>
    </w:tbl>
    <w:p w14:paraId="252E2BBC" w14:textId="77777777" w:rsidR="00B06BB3" w:rsidRDefault="00B06BB3">
      <w:r>
        <w:t xml:space="preserve">Het is dus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dat de </w:t>
      </w:r>
      <w:proofErr w:type="spellStart"/>
      <w:r>
        <w:t>levenskwaliteit</w:t>
      </w:r>
      <w:proofErr w:type="spellEnd"/>
      <w:r>
        <w:t xml:space="preserve">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</w:t>
      </w:r>
    </w:p>
    <w:p w14:paraId="775086F0" w14:textId="77777777" w:rsidR="00B06BB3" w:rsidRDefault="00B06BB3"/>
    <w:p w14:paraId="67559581" w14:textId="77777777" w:rsidR="00B06BB3" w:rsidRDefault="00B06BB3">
      <w:proofErr w:type="spellStart"/>
      <w:r>
        <w:t>Psychologisch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dat er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negatieve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kunnen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pijn</w:t>
      </w:r>
      <w:proofErr w:type="spellEnd"/>
      <w:r>
        <w:t>:</w:t>
      </w:r>
    </w:p>
    <w:p w14:paraId="59555A7E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Slaap</w:t>
      </w:r>
      <w:proofErr w:type="spellEnd"/>
    </w:p>
    <w:p w14:paraId="3A7D6B71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Familiale</w:t>
      </w:r>
      <w:proofErr w:type="spellEnd"/>
      <w:r>
        <w:t xml:space="preserve"> of sociale </w:t>
      </w:r>
      <w:proofErr w:type="spellStart"/>
      <w:r>
        <w:t>problemen</w:t>
      </w:r>
      <w:proofErr w:type="spellEnd"/>
    </w:p>
    <w:p w14:paraId="788F9574" w14:textId="77777777" w:rsidR="00B06BB3" w:rsidRDefault="00B06BB3" w:rsidP="00B06BB3">
      <w:pPr>
        <w:pStyle w:val="Listeafsnit"/>
        <w:numPr>
          <w:ilvl w:val="0"/>
          <w:numId w:val="1"/>
        </w:numPr>
      </w:pPr>
      <w:r>
        <w:t>Angst</w:t>
      </w:r>
    </w:p>
    <w:p w14:paraId="37658751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Psychologische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(</w:t>
      </w:r>
      <w:proofErr w:type="spellStart"/>
      <w:r>
        <w:t>depressie</w:t>
      </w:r>
      <w:proofErr w:type="spellEnd"/>
      <w:r>
        <w:t xml:space="preserve">, </w:t>
      </w:r>
      <w:proofErr w:type="spellStart"/>
      <w:r>
        <w:t>eenzaamheid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4D04F1C9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Gevoel</w:t>
      </w:r>
      <w:proofErr w:type="spellEnd"/>
      <w:r>
        <w:t xml:space="preserve"> van </w:t>
      </w:r>
      <w:proofErr w:type="spellStart"/>
      <w:r>
        <w:t>identiteitsverlies</w:t>
      </w:r>
      <w:proofErr w:type="spellEnd"/>
    </w:p>
    <w:p w14:paraId="51BC912C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Werk</w:t>
      </w:r>
      <w:proofErr w:type="spellEnd"/>
      <w:r>
        <w:t xml:space="preserve"> en </w:t>
      </w:r>
      <w:proofErr w:type="spellStart"/>
      <w:r>
        <w:t>verwante</w:t>
      </w:r>
      <w:proofErr w:type="spellEnd"/>
      <w:r>
        <w:t xml:space="preserve"> stress</w:t>
      </w:r>
    </w:p>
    <w:p w14:paraId="4A1A2711" w14:textId="77777777" w:rsidR="00B06BB3" w:rsidRDefault="00B06BB3" w:rsidP="00B06BB3">
      <w:pPr>
        <w:pStyle w:val="Listeafsnit"/>
        <w:numPr>
          <w:ilvl w:val="0"/>
          <w:numId w:val="1"/>
        </w:numPr>
      </w:pPr>
      <w:proofErr w:type="spellStart"/>
      <w:r>
        <w:t>Isolatie</w:t>
      </w:r>
      <w:proofErr w:type="spellEnd"/>
    </w:p>
    <w:p w14:paraId="68598819" w14:textId="77777777" w:rsidR="00B06BB3" w:rsidRDefault="00B06BB3" w:rsidP="00B06BB3">
      <w:r>
        <w:t xml:space="preserve">Als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De patient en </w:t>
      </w:r>
      <w:proofErr w:type="spellStart"/>
      <w:r>
        <w:t>zijn</w:t>
      </w:r>
      <w:proofErr w:type="spellEnd"/>
      <w:r>
        <w:t xml:space="preserve"> familie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de </w:t>
      </w:r>
      <w:proofErr w:type="spellStart"/>
      <w:r>
        <w:t>pijn</w:t>
      </w:r>
      <w:proofErr w:type="spellEnd"/>
      <w:r>
        <w:t xml:space="preserve"> te </w:t>
      </w:r>
      <w:proofErr w:type="spellStart"/>
      <w:r>
        <w:t>verstaan</w:t>
      </w:r>
      <w:proofErr w:type="spellEnd"/>
      <w:r>
        <w:t xml:space="preserve"> en </w:t>
      </w:r>
      <w:proofErr w:type="spellStart"/>
      <w:r>
        <w:t>hoe</w:t>
      </w:r>
      <w:proofErr w:type="spellEnd"/>
      <w:r>
        <w:t xml:space="preserve"> </w:t>
      </w:r>
      <w:proofErr w:type="spellStart"/>
      <w:r>
        <w:t>ermee</w:t>
      </w:r>
      <w:proofErr w:type="spellEnd"/>
      <w:r>
        <w:t xml:space="preserve"> om te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Hierna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de </w:t>
      </w:r>
      <w:proofErr w:type="spellStart"/>
      <w:r>
        <w:t>ptn</w:t>
      </w:r>
      <w:proofErr w:type="spellEnd"/>
      <w:r>
        <w:t xml:space="preserve"> 7 </w:t>
      </w:r>
      <w:proofErr w:type="spellStart"/>
      <w:r>
        <w:t>lessen</w:t>
      </w:r>
      <w:proofErr w:type="spellEnd"/>
      <w:r>
        <w:t xml:space="preserve"> over </w:t>
      </w:r>
      <w:r w:rsidR="00D230AF">
        <w:t xml:space="preserve">de </w:t>
      </w:r>
      <w:proofErr w:type="spellStart"/>
      <w:r w:rsidR="00D230AF">
        <w:t>pijn</w:t>
      </w:r>
      <w:proofErr w:type="spellEnd"/>
      <w:r w:rsidR="00D230AF">
        <w:t>:</w:t>
      </w:r>
    </w:p>
    <w:p w14:paraId="4DC70784" w14:textId="77777777" w:rsidR="00D230AF" w:rsidRDefault="00D230AF" w:rsidP="00D230AF">
      <w:pPr>
        <w:pStyle w:val="Listeafsnit"/>
        <w:numPr>
          <w:ilvl w:val="0"/>
          <w:numId w:val="2"/>
        </w:numPr>
      </w:pPr>
      <w:proofErr w:type="spellStart"/>
      <w:r>
        <w:t>Wat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van de </w:t>
      </w:r>
      <w:proofErr w:type="spellStart"/>
      <w:r>
        <w:t>pijn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is de </w:t>
      </w:r>
      <w:proofErr w:type="spellStart"/>
      <w:r>
        <w:t>mindset</w:t>
      </w:r>
      <w:proofErr w:type="spellEnd"/>
      <w:r>
        <w:t xml:space="preserve">. </w:t>
      </w:r>
      <w:proofErr w:type="spellStart"/>
      <w:r>
        <w:t>Want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kan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en </w:t>
      </w:r>
      <w:proofErr w:type="spellStart"/>
      <w:r>
        <w:t>anders</w:t>
      </w:r>
      <w:proofErr w:type="spellEnd"/>
      <w:r>
        <w:t xml:space="preserve"> te </w:t>
      </w:r>
      <w:proofErr w:type="spellStart"/>
      <w:r>
        <w:t>reageren</w:t>
      </w:r>
      <w:proofErr w:type="spellEnd"/>
    </w:p>
    <w:p w14:paraId="67782406" w14:textId="77777777" w:rsidR="00D230AF" w:rsidRDefault="00D230AF" w:rsidP="00D230AF">
      <w:pPr>
        <w:pStyle w:val="Listeafsnit"/>
        <w:numPr>
          <w:ilvl w:val="0"/>
          <w:numId w:val="2"/>
        </w:numPr>
      </w:pPr>
      <w:proofErr w:type="spellStart"/>
      <w:r>
        <w:t>Pijn</w:t>
      </w:r>
      <w:proofErr w:type="spellEnd"/>
      <w:r>
        <w:t xml:space="preserve"> </w:t>
      </w:r>
      <w:proofErr w:type="spellStart"/>
      <w:r>
        <w:t>accepteren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waarden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te </w:t>
      </w:r>
      <w:proofErr w:type="spellStart"/>
      <w:r>
        <w:t>herbekijken</w:t>
      </w:r>
      <w:proofErr w:type="spellEnd"/>
      <w:r>
        <w:t xml:space="preserve"> en </w:t>
      </w:r>
      <w:proofErr w:type="spellStart"/>
      <w:r>
        <w:t>bewustwording</w:t>
      </w:r>
      <w:proofErr w:type="spellEnd"/>
      <w:r>
        <w:t xml:space="preserve"> (</w:t>
      </w:r>
      <w:proofErr w:type="spellStart"/>
      <w:r>
        <w:t>mindfullness</w:t>
      </w:r>
      <w:proofErr w:type="spellEnd"/>
      <w:r>
        <w:t xml:space="preserve"> en CGT)</w:t>
      </w:r>
    </w:p>
    <w:p w14:paraId="070AE88E" w14:textId="77777777" w:rsidR="00D230AF" w:rsidRDefault="00D230AF" w:rsidP="00D230AF">
      <w:pPr>
        <w:pStyle w:val="Listeafsnit"/>
        <w:numPr>
          <w:ilvl w:val="0"/>
          <w:numId w:val="2"/>
        </w:numPr>
      </w:pPr>
      <w:proofErr w:type="spellStart"/>
      <w:r>
        <w:t>Activiteiten</w:t>
      </w:r>
      <w:proofErr w:type="spellEnd"/>
      <w:r>
        <w:t xml:space="preserve"> </w:t>
      </w:r>
      <w:proofErr w:type="spellStart"/>
      <w:r>
        <w:t>reguleren</w:t>
      </w:r>
      <w:proofErr w:type="spellEnd"/>
      <w:r>
        <w:t xml:space="preserve"> en én balance vinden </w:t>
      </w:r>
      <w:proofErr w:type="spellStart"/>
      <w:r>
        <w:t>door</w:t>
      </w:r>
      <w:proofErr w:type="spellEnd"/>
      <w:r>
        <w:t xml:space="preserve"> middel van én </w:t>
      </w:r>
      <w:proofErr w:type="spellStart"/>
      <w:r>
        <w:t>weekschema</w:t>
      </w:r>
      <w:proofErr w:type="spellEnd"/>
      <w:r>
        <w:t xml:space="preserve">. Dit </w:t>
      </w:r>
      <w:proofErr w:type="spellStart"/>
      <w:r>
        <w:t>hangt</w:t>
      </w:r>
      <w:proofErr w:type="spellEnd"/>
      <w:r>
        <w:t xml:space="preserve"> samen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mindset</w:t>
      </w:r>
      <w:proofErr w:type="spellEnd"/>
      <w:r>
        <w:t>.</w:t>
      </w:r>
    </w:p>
    <w:p w14:paraId="4888320E" w14:textId="77777777" w:rsidR="00D230AF" w:rsidRDefault="00D230AF" w:rsidP="00D230AF">
      <w:pPr>
        <w:pStyle w:val="Listeafsnit"/>
        <w:numPr>
          <w:ilvl w:val="0"/>
          <w:numId w:val="2"/>
        </w:numPr>
      </w:pPr>
      <w:r>
        <w:t xml:space="preserve">Sociale </w:t>
      </w:r>
      <w:proofErr w:type="spellStart"/>
      <w:r>
        <w:t>communicatielessen</w:t>
      </w:r>
      <w:proofErr w:type="spellEnd"/>
      <w:r>
        <w:t xml:space="preserve">: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leert</w:t>
      </w:r>
      <w:proofErr w:type="spellEnd"/>
      <w:r>
        <w:t xml:space="preserve"> </w:t>
      </w:r>
      <w:proofErr w:type="spellStart"/>
      <w:r>
        <w:t>conflicten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te </w:t>
      </w:r>
      <w:proofErr w:type="spellStart"/>
      <w:r>
        <w:t>passen</w:t>
      </w:r>
      <w:proofErr w:type="spellEnd"/>
      <w:r>
        <w:t xml:space="preserve"> en sociale </w:t>
      </w:r>
      <w:proofErr w:type="spellStart"/>
      <w:r>
        <w:t>isolatie</w:t>
      </w:r>
      <w:proofErr w:type="spellEnd"/>
      <w:r>
        <w:t xml:space="preserve"> te </w:t>
      </w:r>
      <w:proofErr w:type="spellStart"/>
      <w:r>
        <w:t>voorkomen</w:t>
      </w:r>
      <w:proofErr w:type="spellEnd"/>
      <w:r>
        <w:t>.</w:t>
      </w:r>
    </w:p>
    <w:p w14:paraId="2BF50BD8" w14:textId="77777777" w:rsidR="00D230AF" w:rsidRDefault="00D230AF" w:rsidP="00D230AF">
      <w:proofErr w:type="spellStart"/>
      <w:r>
        <w:t>Hierna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er vier </w:t>
      </w:r>
      <w:proofErr w:type="spellStart"/>
      <w:r>
        <w:t>keer</w:t>
      </w:r>
      <w:proofErr w:type="spellEnd"/>
      <w:r>
        <w:t xml:space="preserve"> vier </w:t>
      </w:r>
      <w:proofErr w:type="spellStart"/>
      <w:r>
        <w:t>uur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gezondheid</w:t>
      </w:r>
      <w:proofErr w:type="spellEnd"/>
      <w:r>
        <w:t xml:space="preserve"> en werk.</w:t>
      </w:r>
    </w:p>
    <w:sectPr w:rsidR="00D230AF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85DB1"/>
    <w:multiLevelType w:val="hybridMultilevel"/>
    <w:tmpl w:val="49AA8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3F0F"/>
    <w:multiLevelType w:val="hybridMultilevel"/>
    <w:tmpl w:val="D6B443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6"/>
    <w:rsid w:val="002B7826"/>
    <w:rsid w:val="00455F76"/>
    <w:rsid w:val="006619A3"/>
    <w:rsid w:val="00914A08"/>
    <w:rsid w:val="00B06BB3"/>
    <w:rsid w:val="00CF1F96"/>
    <w:rsid w:val="00D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2F3"/>
  <w15:chartTrackingRefBased/>
  <w15:docId w15:val="{2E288521-B4C8-48C6-BDD6-3C8931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table" w:styleId="Tabel-Gitter">
    <w:name w:val="Table Grid"/>
    <w:basedOn w:val="Tabel-Normal"/>
    <w:uiPriority w:val="39"/>
    <w:rsid w:val="002B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0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Bosmans</dc:creator>
  <cp:keywords/>
  <dc:description/>
  <cp:lastModifiedBy>Winnie Bosmans</cp:lastModifiedBy>
  <cp:revision>2</cp:revision>
  <dcterms:created xsi:type="dcterms:W3CDTF">2017-10-23T11:42:00Z</dcterms:created>
  <dcterms:modified xsi:type="dcterms:W3CDTF">2017-10-23T11:42:00Z</dcterms:modified>
</cp:coreProperties>
</file>